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1CEF1" w14:textId="15CE2141" w:rsid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B184F">
        <w:rPr>
          <w:rFonts w:ascii="Times New Roman" w:hAnsi="Times New Roman" w:cs="Times New Roman"/>
          <w:b/>
          <w:bCs/>
          <w:sz w:val="32"/>
          <w:szCs w:val="32"/>
        </w:rPr>
        <w:t>Тема урока: Типовые специализированные сборочно-сварочные приспособления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C4A0132" w14:textId="77777777" w:rsidR="00BB5FBD" w:rsidRPr="00BB5FBD" w:rsidRDefault="00BB5FBD" w:rsidP="009B184F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B5FBD"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Задание: прочитать текст и в рабочей тетради ответить письменно на вопросы под текстом. Выполненную работу сфотографировать и отправить на эл. почту edu.welding.i@gmail.com. С указанием даты и фамилии.</w:t>
      </w:r>
    </w:p>
    <w:p w14:paraId="26ECF867" w14:textId="4C6C2811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Универсально-сборные приспособления. Оснастка такого типа представляет собой набор различных элементов.</w:t>
      </w:r>
    </w:p>
    <w:p w14:paraId="2CE4F181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В комплект универсально-сборных приспособлений (УСП) для сварочного производства входят базовые детали (плиты и угольники), корпусные детали (подкладки и опоры), фиксирующие элементы (упоры, призмы, опоры, фиксаторы, домкраты), прижимные элементы (прижимы, струбцины, распорки, стяжки, планки), а также установочные и крепежные детали.</w:t>
      </w:r>
    </w:p>
    <w:p w14:paraId="4CBA6F58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Типовые приспособления серийного производства. В зависимости от назначения оснастки, конфигурации свариваемых изделий и типа производства большую часть используемой при сварке оснастки можно разбить на группы. Для выполнения работ, связанных со сборкой и прихваткой, служат сборочные стенды, сборочные стапели, приспособления кондукторного типа, лестницы и помосты.</w:t>
      </w:r>
    </w:p>
    <w:p w14:paraId="05B57294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Сборочные стенды представляют собой конструкции с одной (чаще всего неподвижной) базовой поверхностью (обычно горизонтальной). На эту поверхность устанавливаются крепежные устройства, фиксаторы, прижимы и т.п. В зависимости от типа производства и степени оснащенности технологического процесса стенды могут быть универсальными и специализированными.</w:t>
      </w:r>
    </w:p>
    <w:p w14:paraId="25633D32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Роликовые стенды предназначены для сборки цилиндрических изделий и их вращения с рабочей скоростью сварки. Вращение изделия обеспечивается от приводных опорных роликов, на которых лежит изделие.</w:t>
      </w:r>
    </w:p>
    <w:p w14:paraId="1316D2DB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Сборочные стапели применяют в тех случаях, когда крупногабаритные детали имеют сложную конфигурацию, и их крепят в различных плоскостях.</w:t>
      </w:r>
    </w:p>
    <w:p w14:paraId="4238C7B3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Детали прижимают съемными рычажными прижимами, облицованными резиновыми прокладками. При вертикальном расположении собираемой панели достигается экономия производственной площади, а также облегчается сверление отверстий и установка монтажных болтов и фиксаторов.</w:t>
      </w:r>
    </w:p>
    <w:p w14:paraId="3BD5F165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84F">
        <w:rPr>
          <w:rFonts w:ascii="Times New Roman" w:hAnsi="Times New Roman" w:cs="Times New Roman"/>
          <w:sz w:val="24"/>
          <w:szCs w:val="24"/>
        </w:rPr>
        <w:t>Cборочные</w:t>
      </w:r>
      <w:proofErr w:type="spellEnd"/>
      <w:r w:rsidRPr="009B184F">
        <w:rPr>
          <w:rFonts w:ascii="Times New Roman" w:hAnsi="Times New Roman" w:cs="Times New Roman"/>
          <w:sz w:val="24"/>
          <w:szCs w:val="24"/>
        </w:rPr>
        <w:t xml:space="preserve"> кондукторы представляют собой жесткие и прочные специализированные приспособления, предназначенные для сборки изделий, в которых требуется выдержать с определенной точностью заданный размер.</w:t>
      </w:r>
    </w:p>
    <w:p w14:paraId="5678D0A6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Лестницы и помосты. При сборке крупного энергетического оборудования применяют различные лестницы и помосты. Лестницы могут быть накидными, приставными, переносными</w:t>
      </w:r>
    </w:p>
    <w:p w14:paraId="5A18A4BB" w14:textId="66990709" w:rsidR="009B184F" w:rsidRPr="009B184F" w:rsidRDefault="009B184F" w:rsidP="004F2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др., помосты — нерегулируемыми и регулируемыми по высоте, радиусными регулируемыми и нерегулируемыми, накидными, подвесными и др.</w:t>
      </w:r>
      <w:r w:rsidR="004F20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D3F6D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Кантователи — это стационарные приспособления, позволяющие закреплять и поворачивать свариваемое изделие в нужное положение для выполнения сборки и сварки. Такие приспособления используются для сварки громоздких изделий, которые имеют разнообразные формы и их швы располагаются на противоположных сторонах, например, силовых узлов типа балок, лонжеронов и т.п. В отличие от позиционеров, кантователи могут поворачивать изделие вокруг одной или нескольких постоянных осей вращения.</w:t>
      </w:r>
    </w:p>
    <w:p w14:paraId="010A7653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 xml:space="preserve">Манипуляторы — универсальные приспособления, предназначенные для вращения изделия вокруг вертикальной или горизонтальной оси и наклона его под определенным углом, необходимым для сварки. Такие приспособления применяют для ручной, полуавтоматической и </w:t>
      </w:r>
      <w:r w:rsidRPr="009B184F">
        <w:rPr>
          <w:rFonts w:ascii="Times New Roman" w:hAnsi="Times New Roman" w:cs="Times New Roman"/>
          <w:sz w:val="24"/>
          <w:szCs w:val="24"/>
        </w:rPr>
        <w:lastRenderedPageBreak/>
        <w:t>автоматической сварки плавлением и контактной сварки. На манипуляторе можно закреплять изделия различной формы.</w:t>
      </w:r>
    </w:p>
    <w:p w14:paraId="0969F7E4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7249F4" w14:textId="77777777" w:rsidR="00ED5BFF" w:rsidRDefault="00ED5BF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579FF9" w14:textId="7583DAEA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Классификация и назначение сборочно-сварочной оснастки</w:t>
      </w:r>
    </w:p>
    <w:p w14:paraId="59A0F6FF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97054A" w14:textId="5AC06DB9" w:rsidR="009B184F" w:rsidRPr="009B184F" w:rsidRDefault="004F2030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84F" w:rsidRPr="009B184F">
        <w:rPr>
          <w:rFonts w:ascii="Times New Roman" w:hAnsi="Times New Roman" w:cs="Times New Roman"/>
          <w:sz w:val="24"/>
          <w:szCs w:val="24"/>
        </w:rPr>
        <w:t>Номенклатура применяемой сборочно-сварочной оснастки широка и многообразна, может быть классифицирована по ряду признаков.</w:t>
      </w:r>
    </w:p>
    <w:p w14:paraId="3E4EB86F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По функциональному назначению и задачам, выполняемым в технологическом процессе, сборочно-сварочную оснастку разделяют:</w:t>
      </w:r>
    </w:p>
    <w:p w14:paraId="25567243" w14:textId="7804476E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на сборочные приспособления, которые предназначены для сборки изготовляемых конструкций с обеспечением заданных параметров путем закрепления отдельных деталей или узлов с помощью прихваток или съемных фиксаторов;</w:t>
      </w:r>
    </w:p>
    <w:p w14:paraId="006A3681" w14:textId="335C57F8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сварочные приспособления, которые предназначены для выполнения сварочных операций при установке свариваемых конструкций в собранном, предварительно закрепленном состоянии. В этом случае в технологическом процессе необходимо предусмотреть сочетание сборочных и сварочных приспособлений;</w:t>
      </w:r>
    </w:p>
    <w:p w14:paraId="05B9B541" w14:textId="50ABB274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сборочно-сварочные приспособления, когда может производиться сборка и сварка конструкций с одной установки. При этом в большинстве случаев удается исключить необходимость применения прихватки.</w:t>
      </w:r>
    </w:p>
    <w:p w14:paraId="406B2F8B" w14:textId="77777777" w:rsidR="009B184F" w:rsidRPr="004F2030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2030">
        <w:rPr>
          <w:rFonts w:ascii="Times New Roman" w:hAnsi="Times New Roman" w:cs="Times New Roman"/>
          <w:i/>
          <w:iCs/>
          <w:sz w:val="24"/>
          <w:szCs w:val="24"/>
        </w:rPr>
        <w:t>В зависимости от вида производства приспособления подразделяют:</w:t>
      </w:r>
    </w:p>
    <w:p w14:paraId="3C81D9D5" w14:textId="5AA9CE86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на универсальные - могут быть использованы для широкого круга обрабатываемых конструкций, различающихся по своим конструктивно-технологическим характеристикам;</w:t>
      </w:r>
    </w:p>
    <w:p w14:paraId="5C8E84C9" w14:textId="1B3DCCAD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специализированные и специальные, которые используют для обработки лишь определенной группы однотипных изделий, обладающих общностью конструктивно-технологических признаков. С увеличением специализации приспособлений, как правило, возрастают точность и производительность изготовления сварных конструкций. Такие приспособления обычно применяют при оснащении крупносерийных производств.</w:t>
      </w:r>
    </w:p>
    <w:p w14:paraId="62890D00" w14:textId="77777777" w:rsidR="009B184F" w:rsidRPr="004F2030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2030">
        <w:rPr>
          <w:rFonts w:ascii="Times New Roman" w:hAnsi="Times New Roman" w:cs="Times New Roman"/>
          <w:i/>
          <w:iCs/>
          <w:sz w:val="24"/>
          <w:szCs w:val="24"/>
        </w:rPr>
        <w:t>В зависимости от характера работы и способа приведения в действие приспособления разделяют:</w:t>
      </w:r>
    </w:p>
    <w:p w14:paraId="1A5864B5" w14:textId="6CEB37D6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на ручные, требующие затрат ручного труда;</w:t>
      </w:r>
    </w:p>
    <w:p w14:paraId="4C1C22E2" w14:textId="5ECD03C4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механизированные, которые приводятся в действие за счет использования какого-либо вида энергии (сжатого воздуха, жидкости, электрической энергии);</w:t>
      </w:r>
    </w:p>
    <w:p w14:paraId="6E731B9B" w14:textId="463D19D4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автоматизированные, в которых не только приведение в действие, но и управление производятся за счет какого-либо вида энергии без усилий работающего. В этом случае затраты труда человека необходимы лишь на настройку и пуск в работу;</w:t>
      </w:r>
    </w:p>
    <w:p w14:paraId="50F6EB8A" w14:textId="051EC963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быстродействующие с минимальной затратой вспомогательного времени;</w:t>
      </w:r>
    </w:p>
    <w:p w14:paraId="2BB6EC12" w14:textId="3F506A61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одно- и многопозиционными.</w:t>
      </w:r>
    </w:p>
    <w:p w14:paraId="238B2756" w14:textId="77777777" w:rsidR="009B184F" w:rsidRPr="004F2030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2030">
        <w:rPr>
          <w:rFonts w:ascii="Times New Roman" w:hAnsi="Times New Roman" w:cs="Times New Roman"/>
          <w:i/>
          <w:iCs/>
          <w:sz w:val="24"/>
          <w:szCs w:val="24"/>
        </w:rPr>
        <w:t>В зависимости от габаритов и массы изделий приспособления могут быть переносными и стационарными (неподвижными, перемещающимися, поворотными).</w:t>
      </w:r>
    </w:p>
    <w:p w14:paraId="00B29441" w14:textId="7777777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4F">
        <w:rPr>
          <w:rFonts w:ascii="Times New Roman" w:hAnsi="Times New Roman" w:cs="Times New Roman"/>
          <w:sz w:val="24"/>
          <w:szCs w:val="24"/>
        </w:rPr>
        <w:t>Сборочное оборудование можно разделить на следующие основные группы:</w:t>
      </w:r>
    </w:p>
    <w:p w14:paraId="18B66B2B" w14:textId="30EBACFD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сборочные кондукторы - устройства, представляющие собой плоскую или пространственную раму или плиту, на которой размещаются установочные и зажимные элементы. Предназначены для сборки и сварки изделий, поэтому основание кондуктора должно быть жестким и прочным для восприятия усилий, возникающих при сварке. Кондукторы могут быть неповоротными и поворотными;</w:t>
      </w:r>
    </w:p>
    <w:p w14:paraId="2939FC88" w14:textId="3E3115D7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сборочные стенды и установки, предназначенные для сборки крупных изделий. Имеют, как правило, неподвижное основание с размещенными на нем установочными и зажимными элементами и оборудуются специальными передвижными или переносными устройствами. (В </w:t>
      </w:r>
      <w:r w:rsidRPr="009B184F">
        <w:rPr>
          <w:rFonts w:ascii="Times New Roman" w:hAnsi="Times New Roman" w:cs="Times New Roman"/>
          <w:sz w:val="24"/>
          <w:szCs w:val="24"/>
        </w:rPr>
        <w:lastRenderedPageBreak/>
        <w:t>дальнейшем для краткости сборочные кондукторы, стенды и установки будем называть сборочными устройствами.);</w:t>
      </w:r>
    </w:p>
    <w:p w14:paraId="3099B1D1" w14:textId="65C20F5D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>универсальные сборно-разборные приспособления (УСП) для сварочного производства, составленные из отдельных взаимозаменяемых стандартных элементов, многократно используемых для сборки различных изделий широкой номенклатуры в опытном, единичном и мелкосерийном производстве. Характерной особенностью элементов УСП являются Т-образные и шпоночные пазы, различное сочетание которых (в зависимости от формы и размеров собираемого изделия) обеспечивает жесткое закрепление этих элементов;</w:t>
      </w:r>
    </w:p>
    <w:p w14:paraId="1347728C" w14:textId="51384A4D" w:rsidR="009B184F" w:rsidRPr="009B184F" w:rsidRDefault="009B184F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184F">
        <w:rPr>
          <w:rFonts w:ascii="Times New Roman" w:hAnsi="Times New Roman" w:cs="Times New Roman"/>
          <w:sz w:val="24"/>
          <w:szCs w:val="24"/>
        </w:rPr>
        <w:t xml:space="preserve"> переносные сборочные приспособления </w:t>
      </w:r>
      <w:proofErr w:type="gramStart"/>
      <w:r w:rsidRPr="009B184F">
        <w:rPr>
          <w:rFonts w:ascii="Times New Roman" w:hAnsi="Times New Roman" w:cs="Times New Roman"/>
          <w:sz w:val="24"/>
          <w:szCs w:val="24"/>
        </w:rPr>
        <w:t xml:space="preserve">- </w:t>
      </w:r>
      <w:r w:rsidR="00ED5BFF">
        <w:rPr>
          <w:rFonts w:ascii="Times New Roman" w:hAnsi="Times New Roman" w:cs="Times New Roman"/>
          <w:sz w:val="24"/>
          <w:szCs w:val="24"/>
        </w:rPr>
        <w:t>э</w:t>
      </w:r>
      <w:r w:rsidRPr="009B184F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9B184F">
        <w:rPr>
          <w:rFonts w:ascii="Times New Roman" w:hAnsi="Times New Roman" w:cs="Times New Roman"/>
          <w:sz w:val="24"/>
          <w:szCs w:val="24"/>
        </w:rPr>
        <w:t xml:space="preserve"> обычно универсальные приспособления, применяемые для сборки разнообразных изделий. В единичном производстве переносные приспособления применяются большей частью без какого-либо другого сборочного оборудования. В серийном производстве они находят применение для сборки крупногабаритных изделий и вместе с передвижным и стационарным оборудованием являются дополнением к сборочным стендам и кондукторам.</w:t>
      </w:r>
    </w:p>
    <w:p w14:paraId="52ECF859" w14:textId="77777777" w:rsidR="00E86DAB" w:rsidRDefault="00E86DAB" w:rsidP="009B18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A5CA89" w14:textId="63A43BF7" w:rsidR="004F2030" w:rsidRPr="004F2030" w:rsidRDefault="004F2030" w:rsidP="009B184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F2030">
        <w:rPr>
          <w:rFonts w:ascii="Times New Roman" w:hAnsi="Times New Roman" w:cs="Times New Roman"/>
          <w:sz w:val="32"/>
          <w:szCs w:val="32"/>
          <w:u w:val="single"/>
        </w:rPr>
        <w:t>Контрольные вопросы:</w:t>
      </w:r>
    </w:p>
    <w:p w14:paraId="653B9B70" w14:textId="19CED4AA" w:rsidR="004F2030" w:rsidRPr="004F2030" w:rsidRDefault="004F2030" w:rsidP="004F20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F2030">
        <w:rPr>
          <w:rFonts w:ascii="Times New Roman" w:hAnsi="Times New Roman" w:cs="Times New Roman"/>
          <w:sz w:val="32"/>
          <w:szCs w:val="32"/>
        </w:rPr>
        <w:t>С какими специализированными сборочно-сварочными приспособлениями вы знакомы?</w:t>
      </w:r>
    </w:p>
    <w:p w14:paraId="719C47D1" w14:textId="5EED19F6" w:rsidR="004F2030" w:rsidRPr="004F2030" w:rsidRDefault="004F2030" w:rsidP="004F20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F2030">
        <w:rPr>
          <w:rFonts w:ascii="Times New Roman" w:hAnsi="Times New Roman" w:cs="Times New Roman"/>
          <w:sz w:val="32"/>
          <w:szCs w:val="32"/>
        </w:rPr>
        <w:t>На каком производстве и при выполнении каких работ их использовали?</w:t>
      </w:r>
    </w:p>
    <w:sectPr w:rsidR="004F2030" w:rsidRPr="004F2030" w:rsidSect="009B184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7639A"/>
    <w:multiLevelType w:val="hybridMultilevel"/>
    <w:tmpl w:val="7C7AD8DA"/>
    <w:lvl w:ilvl="0" w:tplc="C854F9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354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63"/>
    <w:rsid w:val="000D2893"/>
    <w:rsid w:val="000E788F"/>
    <w:rsid w:val="004F2030"/>
    <w:rsid w:val="009B184F"/>
    <w:rsid w:val="00AD4454"/>
    <w:rsid w:val="00BB5FBD"/>
    <w:rsid w:val="00E86DAB"/>
    <w:rsid w:val="00ED5BFF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5274"/>
  <w15:chartTrackingRefBased/>
  <w15:docId w15:val="{BBE460A9-4C00-42A7-98A7-AC90F584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6</cp:revision>
  <dcterms:created xsi:type="dcterms:W3CDTF">2024-10-02T15:15:00Z</dcterms:created>
  <dcterms:modified xsi:type="dcterms:W3CDTF">2024-10-02T16:55:00Z</dcterms:modified>
</cp:coreProperties>
</file>